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98"/>
        <w:gridCol w:w="1085"/>
        <w:gridCol w:w="445"/>
        <w:gridCol w:w="445"/>
        <w:gridCol w:w="459"/>
        <w:gridCol w:w="445"/>
        <w:gridCol w:w="459"/>
        <w:gridCol w:w="445"/>
        <w:gridCol w:w="2882"/>
        <w:gridCol w:w="1958"/>
        <w:gridCol w:w="240"/>
      </w:tblGrid>
      <w:tr w:rsidR="00D2395F" w:rsidRPr="00D2395F" w:rsidTr="00D2395F">
        <w:trPr>
          <w:tblCellSpacing w:w="0" w:type="dxa"/>
          <w:jc w:val="center"/>
        </w:trPr>
        <w:tc>
          <w:tcPr>
            <w:tcW w:w="1035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95F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  <w:szCs w:val="24"/>
              </w:rPr>
              <w:t>非卫技岗</w:t>
            </w:r>
            <w:proofErr w:type="gramEnd"/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2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临床数据中心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统计师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工程师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软件工程、计算机技术、信息管理、网络安全等计算机相关专业；流行病与卫生统计，医学信息学，生物医学工程、生物信息等相关专业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期刊中心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编辑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基建科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建筑、结构、机电、造价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工民建等相关专业、节能环保等相关专业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物资供应科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岭南医院后勤管理办公室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机电、暖通、土建、自动化等工程相关专业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年龄30岁及以下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天河院区三期建设办公室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工民建、工程管理或其他工程相关专业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计算机、网络等相关专业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全日制本科及以上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设备科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生物医学工程、机电类等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人员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消防工程、化学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应届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会计、审计、财务管理、工商管理等相关专业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具有财经及信息双学位者优先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D2395F" w:rsidRPr="00D2395F" w:rsidRDefault="00D2395F" w:rsidP="00D2395F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39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104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1837"/>
        <w:gridCol w:w="777"/>
        <w:gridCol w:w="613"/>
        <w:gridCol w:w="524"/>
        <w:gridCol w:w="524"/>
        <w:gridCol w:w="524"/>
        <w:gridCol w:w="524"/>
        <w:gridCol w:w="524"/>
        <w:gridCol w:w="524"/>
        <w:gridCol w:w="449"/>
        <w:gridCol w:w="2852"/>
      </w:tblGrid>
      <w:tr w:rsidR="00D2395F" w:rsidRPr="00D2395F" w:rsidTr="00D2395F">
        <w:trPr>
          <w:tblCellSpacing w:w="0" w:type="dxa"/>
          <w:jc w:val="center"/>
        </w:trPr>
        <w:tc>
          <w:tcPr>
            <w:tcW w:w="1044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  <w:szCs w:val="24"/>
              </w:rPr>
              <w:t>管理岗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7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3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28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博士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硕士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行政后勤</w:t>
            </w:r>
          </w:p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各科室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办事人员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专业不限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实验医学部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办事人员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医学、管理学等相关专业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体检中心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办事人员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医学、管理学等相关专业</w:t>
            </w:r>
          </w:p>
        </w:tc>
      </w:tr>
    </w:tbl>
    <w:p w:rsidR="00D2395F" w:rsidRPr="00D2395F" w:rsidRDefault="00D2395F" w:rsidP="00D2395F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39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1021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1065"/>
        <w:gridCol w:w="630"/>
        <w:gridCol w:w="450"/>
        <w:gridCol w:w="450"/>
        <w:gridCol w:w="465"/>
        <w:gridCol w:w="540"/>
        <w:gridCol w:w="450"/>
        <w:gridCol w:w="465"/>
        <w:gridCol w:w="1410"/>
        <w:gridCol w:w="3749"/>
      </w:tblGrid>
      <w:tr w:rsidR="00D2395F" w:rsidRPr="00D2395F" w:rsidTr="00D2395F">
        <w:trPr>
          <w:tblCellSpacing w:w="0" w:type="dxa"/>
          <w:jc w:val="center"/>
        </w:trPr>
        <w:tc>
          <w:tcPr>
            <w:tcW w:w="1021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5B3D7"/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2395F"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 w:val="24"/>
                <w:szCs w:val="24"/>
              </w:rPr>
              <w:t>工勤岗</w:t>
            </w:r>
            <w:proofErr w:type="gramEnd"/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科室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是否应届</w:t>
            </w:r>
          </w:p>
        </w:tc>
        <w:tc>
          <w:tcPr>
            <w:tcW w:w="23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其他要求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大专</w:t>
            </w:r>
          </w:p>
        </w:tc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天河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萝岗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总务科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工人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电工2人</w:t>
            </w: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驾驶员1人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电工持有：特种设备操作证低压电工作业，同时持有低压电工作业和熔化焊接与热切割作业两证者优先考虑；驾驶员须持有B1以上驾驶证，A1优先考虑。条件特别优秀者可适当放宽学历要求。</w:t>
            </w:r>
          </w:p>
        </w:tc>
      </w:tr>
      <w:tr w:rsidR="00D2395F" w:rsidRPr="00D2395F" w:rsidTr="00D2395F">
        <w:trPr>
          <w:tblCellSpacing w:w="0" w:type="dxa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财务部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收费员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均可</w:t>
            </w:r>
          </w:p>
        </w:tc>
        <w:tc>
          <w:tcPr>
            <w:tcW w:w="9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财经、药剂、信息等相关专业</w:t>
            </w:r>
          </w:p>
        </w:tc>
        <w:tc>
          <w:tcPr>
            <w:tcW w:w="3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395F" w:rsidRPr="00D2395F" w:rsidRDefault="00D2395F" w:rsidP="00D2395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395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全日制本科学历</w:t>
            </w:r>
          </w:p>
        </w:tc>
      </w:tr>
    </w:tbl>
    <w:p w:rsidR="00D2395F" w:rsidRPr="00D2395F" w:rsidRDefault="00D2395F" w:rsidP="00D2395F">
      <w:pPr>
        <w:widowControl/>
        <w:spacing w:line="375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2395F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E639E5" w:rsidRPr="00D2395F" w:rsidRDefault="00E639E5" w:rsidP="00D2395F">
      <w:bookmarkStart w:id="0" w:name="_GoBack"/>
      <w:bookmarkEnd w:id="0"/>
    </w:p>
    <w:sectPr w:rsidR="00E639E5" w:rsidRPr="00D2395F" w:rsidSect="00F20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3E"/>
    <w:rsid w:val="001170C9"/>
    <w:rsid w:val="00382339"/>
    <w:rsid w:val="0051401C"/>
    <w:rsid w:val="00546B95"/>
    <w:rsid w:val="005E2E13"/>
    <w:rsid w:val="006D2206"/>
    <w:rsid w:val="007026B6"/>
    <w:rsid w:val="00744E43"/>
    <w:rsid w:val="0076483E"/>
    <w:rsid w:val="007A02A0"/>
    <w:rsid w:val="007B2BEE"/>
    <w:rsid w:val="00830EF8"/>
    <w:rsid w:val="00915E89"/>
    <w:rsid w:val="00AC0432"/>
    <w:rsid w:val="00B04A00"/>
    <w:rsid w:val="00B43A53"/>
    <w:rsid w:val="00B6409F"/>
    <w:rsid w:val="00BE68C4"/>
    <w:rsid w:val="00C565B5"/>
    <w:rsid w:val="00CC27A5"/>
    <w:rsid w:val="00D2395F"/>
    <w:rsid w:val="00D6208B"/>
    <w:rsid w:val="00E639E5"/>
    <w:rsid w:val="00F2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E2E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43A5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43A5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9E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63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639E5"/>
    <w:rPr>
      <w:b/>
      <w:bCs/>
    </w:rPr>
  </w:style>
  <w:style w:type="character" w:customStyle="1" w:styleId="1Char">
    <w:name w:val="标题 1 Char"/>
    <w:basedOn w:val="a0"/>
    <w:link w:val="1"/>
    <w:uiPriority w:val="9"/>
    <w:rsid w:val="005E2E1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E2E13"/>
  </w:style>
  <w:style w:type="character" w:customStyle="1" w:styleId="articleprint">
    <w:name w:val="article_print"/>
    <w:basedOn w:val="a0"/>
    <w:rsid w:val="005E2E13"/>
  </w:style>
  <w:style w:type="paragraph" w:styleId="a6">
    <w:name w:val="Balloon Text"/>
    <w:basedOn w:val="a"/>
    <w:link w:val="Char"/>
    <w:uiPriority w:val="99"/>
    <w:semiHidden/>
    <w:unhideWhenUsed/>
    <w:rsid w:val="00D6208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D6208B"/>
    <w:rPr>
      <w:sz w:val="18"/>
      <w:szCs w:val="18"/>
    </w:rPr>
  </w:style>
  <w:style w:type="paragraph" w:customStyle="1" w:styleId="kpsb">
    <w:name w:val="kp_sb"/>
    <w:basedOn w:val="a"/>
    <w:rsid w:val="00546B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B43A53"/>
    <w:rPr>
      <w:b/>
      <w:bCs/>
      <w:sz w:val="32"/>
      <w:szCs w:val="32"/>
    </w:rPr>
  </w:style>
  <w:style w:type="character" w:customStyle="1" w:styleId="5Char">
    <w:name w:val="标题 5 Char"/>
    <w:basedOn w:val="a0"/>
    <w:link w:val="5"/>
    <w:uiPriority w:val="9"/>
    <w:semiHidden/>
    <w:rsid w:val="00B43A53"/>
    <w:rPr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B43A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16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EEEEE"/>
            <w:right w:val="none" w:sz="0" w:space="0" w:color="auto"/>
          </w:divBdr>
        </w:div>
        <w:div w:id="141343095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965434272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2008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643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3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6918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319766144">
          <w:marLeft w:val="900"/>
          <w:marRight w:val="900"/>
          <w:marTop w:val="600"/>
          <w:marBottom w:val="0"/>
          <w:divBdr>
            <w:top w:val="none" w:sz="0" w:space="0" w:color="auto"/>
            <w:left w:val="none" w:sz="0" w:space="0" w:color="auto"/>
            <w:bottom w:val="single" w:sz="6" w:space="30" w:color="CCCCCC"/>
            <w:right w:val="none" w:sz="0" w:space="0" w:color="auto"/>
          </w:divBdr>
          <w:divsChild>
            <w:div w:id="14616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DFDEDE"/>
            <w:right w:val="none" w:sz="0" w:space="0" w:color="auto"/>
          </w:divBdr>
          <w:divsChild>
            <w:div w:id="11607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DFDEDE"/>
            <w:right w:val="none" w:sz="0" w:space="0" w:color="auto"/>
          </w:divBdr>
        </w:div>
      </w:divsChild>
    </w:div>
    <w:div w:id="120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0115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81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708188354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2019-11-20T12:17:00Z</dcterms:created>
  <dcterms:modified xsi:type="dcterms:W3CDTF">2019-11-20T12:17:00Z</dcterms:modified>
</cp:coreProperties>
</file>